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23509" w14:textId="74CCBF4B" w:rsidR="00F16BF1" w:rsidRPr="00144FA8" w:rsidRDefault="000E11A6" w:rsidP="008D7556">
      <w:pPr>
        <w:rPr>
          <w:b/>
          <w:sz w:val="24"/>
          <w:szCs w:val="24"/>
          <w:lang w:val="en-GB"/>
        </w:rPr>
      </w:pPr>
      <w:bookmarkStart w:id="0" w:name="_GoBack"/>
      <w:bookmarkEnd w:id="0"/>
      <w:r w:rsidRPr="00144FA8">
        <w:rPr>
          <w:b/>
          <w:sz w:val="24"/>
          <w:szCs w:val="24"/>
          <w:lang w:val="en-GB"/>
        </w:rPr>
        <w:t>Grant a</w:t>
      </w:r>
      <w:r w:rsidR="002E24F7" w:rsidRPr="00144FA8">
        <w:rPr>
          <w:b/>
          <w:sz w:val="24"/>
          <w:szCs w:val="24"/>
          <w:lang w:val="en-GB"/>
        </w:rPr>
        <w:t xml:space="preserve">greement model for Erasmus+ </w:t>
      </w:r>
      <w:r w:rsidR="00FA3EEE" w:rsidRPr="00144FA8">
        <w:rPr>
          <w:b/>
          <w:sz w:val="24"/>
          <w:szCs w:val="24"/>
          <w:lang w:val="en-GB"/>
        </w:rPr>
        <w:t>s</w:t>
      </w:r>
      <w:r w:rsidR="008D7556" w:rsidRPr="00144FA8">
        <w:rPr>
          <w:b/>
          <w:sz w:val="24"/>
          <w:szCs w:val="24"/>
          <w:lang w:val="is-IS"/>
        </w:rPr>
        <w:t>taff mobility</w:t>
      </w:r>
      <w:r w:rsidR="00D05474" w:rsidRPr="00144FA8">
        <w:rPr>
          <w:b/>
          <w:sz w:val="24"/>
          <w:szCs w:val="24"/>
          <w:lang w:val="is-IS"/>
        </w:rPr>
        <w:t xml:space="preserve"> for teaching – invited staff from enterprises</w:t>
      </w:r>
      <w:r w:rsidR="00144FA8">
        <w:rPr>
          <w:b/>
          <w:sz w:val="24"/>
          <w:szCs w:val="24"/>
          <w:lang w:val="is-IS"/>
        </w:rPr>
        <w:t xml:space="preserve"> ONLY</w:t>
      </w:r>
    </w:p>
    <w:p w14:paraId="6572350A" w14:textId="77777777" w:rsidR="00EE7E83" w:rsidRPr="008D7556" w:rsidRDefault="00EE7E83" w:rsidP="008D7556">
      <w:pPr>
        <w:rPr>
          <w:b/>
          <w:sz w:val="24"/>
          <w:szCs w:val="24"/>
          <w:lang w:val="is-IS"/>
        </w:rPr>
      </w:pPr>
    </w:p>
    <w:p w14:paraId="6572350B" w14:textId="5D50D277" w:rsidR="00F16BF1" w:rsidRPr="003F7055" w:rsidRDefault="00F16BF1" w:rsidP="00FA3EEE">
      <w:pPr>
        <w:jc w:val="both"/>
        <w:rPr>
          <w:sz w:val="18"/>
          <w:szCs w:val="18"/>
          <w:lang w:val="en-GB"/>
        </w:rPr>
      </w:pPr>
      <w:r w:rsidRPr="003F7055">
        <w:rPr>
          <w:sz w:val="18"/>
          <w:szCs w:val="18"/>
          <w:highlight w:val="cyan"/>
          <w:lang w:val="en-GB"/>
        </w:rPr>
        <w:t>[This template can be adapted by the NA or the HEI</w:t>
      </w:r>
      <w:r w:rsidR="007360C4" w:rsidRPr="003F7055">
        <w:rPr>
          <w:sz w:val="18"/>
          <w:szCs w:val="18"/>
          <w:highlight w:val="cyan"/>
          <w:lang w:val="en-GB"/>
        </w:rPr>
        <w:t>,</w:t>
      </w:r>
      <w:r w:rsidRPr="003F7055">
        <w:rPr>
          <w:sz w:val="18"/>
          <w:szCs w:val="18"/>
          <w:highlight w:val="cyan"/>
          <w:lang w:val="en-GB"/>
        </w:rPr>
        <w:t xml:space="preserve"> but t</w:t>
      </w:r>
      <w:r w:rsidR="007360C4" w:rsidRPr="003F7055">
        <w:rPr>
          <w:sz w:val="18"/>
          <w:szCs w:val="18"/>
          <w:highlight w:val="cyan"/>
          <w:lang w:val="en-GB"/>
        </w:rPr>
        <w:t>he content of this template are minimum requirements</w:t>
      </w:r>
      <w:r w:rsidR="003F7055" w:rsidRPr="003F7055">
        <w:rPr>
          <w:sz w:val="18"/>
          <w:szCs w:val="18"/>
          <w:highlight w:val="cyan"/>
          <w:lang w:val="en-GB"/>
        </w:rPr>
        <w:t>. Blue code: directions for HEIs that should be deleted; yellow code: HEI to select or edit as applicable</w:t>
      </w:r>
      <w:r w:rsidRPr="003F7055">
        <w:rPr>
          <w:sz w:val="18"/>
          <w:szCs w:val="18"/>
          <w:highlight w:val="cyan"/>
          <w:lang w:val="en-GB"/>
        </w:rPr>
        <w:t>]</w:t>
      </w:r>
    </w:p>
    <w:p w14:paraId="6572350C" w14:textId="77777777" w:rsidR="002F738C" w:rsidRPr="00735E06" w:rsidRDefault="002F738C" w:rsidP="002E24F7">
      <w:pPr>
        <w:rPr>
          <w:b/>
          <w:sz w:val="24"/>
          <w:szCs w:val="24"/>
          <w:lang w:val="en-GB"/>
        </w:rPr>
      </w:pPr>
    </w:p>
    <w:p w14:paraId="6572350D" w14:textId="32CE27F4" w:rsidR="002E24F7" w:rsidRDefault="00EE7E83" w:rsidP="00FA3EEE">
      <w:pPr>
        <w:pBdr>
          <w:bottom w:val="single" w:sz="6" w:space="1" w:color="auto"/>
        </w:pBdr>
        <w:jc w:val="both"/>
        <w:rPr>
          <w:sz w:val="24"/>
          <w:szCs w:val="24"/>
          <w:lang w:val="en-GB"/>
        </w:rPr>
      </w:pPr>
      <w:r>
        <w:rPr>
          <w:sz w:val="24"/>
          <w:szCs w:val="24"/>
          <w:lang w:val="en-GB"/>
        </w:rPr>
        <w:t xml:space="preserve"> [</w:t>
      </w:r>
      <w:r w:rsidRPr="00EE7E83">
        <w:rPr>
          <w:sz w:val="24"/>
          <w:szCs w:val="24"/>
          <w:highlight w:val="cyan"/>
          <w:lang w:val="en-GB"/>
        </w:rPr>
        <w:t>For invited staff from enterprises:</w:t>
      </w:r>
      <w:r>
        <w:rPr>
          <w:sz w:val="24"/>
          <w:szCs w:val="24"/>
          <w:lang w:val="en-GB"/>
        </w:rPr>
        <w:t xml:space="preserve"> </w:t>
      </w:r>
      <w:r w:rsidRPr="00EE7E83">
        <w:rPr>
          <w:sz w:val="24"/>
          <w:szCs w:val="24"/>
          <w:highlight w:val="yellow"/>
          <w:lang w:val="en-GB"/>
        </w:rPr>
        <w:t xml:space="preserve">Full official name of the </w:t>
      </w:r>
      <w:r>
        <w:rPr>
          <w:sz w:val="24"/>
          <w:szCs w:val="24"/>
          <w:highlight w:val="yellow"/>
          <w:lang w:val="en-GB"/>
        </w:rPr>
        <w:t>receiving</w:t>
      </w:r>
      <w:r w:rsidRPr="00EE7E83">
        <w:rPr>
          <w:sz w:val="24"/>
          <w:szCs w:val="24"/>
          <w:highlight w:val="yellow"/>
          <w:lang w:val="en-GB"/>
        </w:rPr>
        <w:t xml:space="preserve"> institution</w:t>
      </w:r>
      <w:r>
        <w:rPr>
          <w:sz w:val="24"/>
          <w:szCs w:val="24"/>
          <w:lang w:val="en-GB"/>
        </w:rPr>
        <w:t>]</w:t>
      </w: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0F" w14:textId="77777777" w:rsidR="00374255" w:rsidRPr="00735E06" w:rsidRDefault="00374255" w:rsidP="002E24F7">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p>
    <w:p w14:paraId="65723510" w14:textId="77777777" w:rsidR="00DF0197" w:rsidRDefault="00DF0197" w:rsidP="00DF0197">
      <w:pPr>
        <w:rPr>
          <w:sz w:val="22"/>
          <w:szCs w:val="24"/>
          <w:highlight w:val="lightGray"/>
          <w:lang w:val="en-GB"/>
        </w:rPr>
      </w:pPr>
    </w:p>
    <w:p w14:paraId="65723512" w14:textId="0A640FEA" w:rsidR="00374255" w:rsidRDefault="00374255" w:rsidP="00374255">
      <w:pPr>
        <w:pBdr>
          <w:bottom w:val="single" w:sz="6" w:space="1" w:color="auto"/>
        </w:pBdr>
        <w:rPr>
          <w:sz w:val="24"/>
          <w:szCs w:val="24"/>
          <w:lang w:val="en-GB"/>
        </w:rPr>
      </w:pPr>
      <w:r w:rsidRPr="00374255">
        <w:rPr>
          <w:sz w:val="24"/>
          <w:szCs w:val="24"/>
          <w:lang w:val="en-GB"/>
        </w:rPr>
        <w:t>Mr/</w:t>
      </w:r>
      <w:r w:rsidR="003F7055">
        <w:rPr>
          <w:sz w:val="24"/>
          <w:szCs w:val="24"/>
          <w:lang w:val="en-GB"/>
        </w:rPr>
        <w:t>Mrs/</w:t>
      </w:r>
      <w:r w:rsidRPr="00374255">
        <w:rPr>
          <w:sz w:val="24"/>
          <w:szCs w:val="24"/>
          <w:lang w:val="en-GB"/>
        </w:rPr>
        <w:t xml:space="preserve">Ms </w:t>
      </w:r>
      <w:r w:rsidRPr="002E24F7">
        <w:rPr>
          <w:sz w:val="24"/>
          <w:szCs w:val="24"/>
          <w:lang w:val="en-GB"/>
        </w:rPr>
        <w:t>[</w:t>
      </w:r>
      <w:r w:rsidR="00A668C3">
        <w:rPr>
          <w:sz w:val="24"/>
          <w:szCs w:val="24"/>
          <w:lang w:val="en-GB"/>
        </w:rPr>
        <w:t xml:space="preserve">Participant </w:t>
      </w:r>
      <w:r>
        <w:rPr>
          <w:sz w:val="24"/>
          <w:szCs w:val="24"/>
          <w:lang w:val="en-GB"/>
        </w:rPr>
        <w:t>name</w:t>
      </w:r>
      <w:r w:rsidR="00CC79D5">
        <w:rPr>
          <w:sz w:val="24"/>
          <w:szCs w:val="24"/>
          <w:lang w:val="en-GB"/>
        </w:rPr>
        <w:t>(s)</w:t>
      </w:r>
      <w:r>
        <w:rPr>
          <w:sz w:val="24"/>
          <w:szCs w:val="24"/>
          <w:lang w:val="en-GB"/>
        </w:rPr>
        <w:t xml:space="preserve"> </w:t>
      </w:r>
      <w:r w:rsidRPr="00374255">
        <w:rPr>
          <w:sz w:val="24"/>
          <w:szCs w:val="24"/>
          <w:lang w:val="en-GB"/>
        </w:rPr>
        <w:t>and forename</w:t>
      </w:r>
      <w:r w:rsidR="00CC79D5">
        <w:rPr>
          <w:sz w:val="24"/>
          <w:szCs w:val="24"/>
          <w:lang w:val="en-GB"/>
        </w:rPr>
        <w:t>(s)</w:t>
      </w:r>
      <w:r w:rsidRPr="002E24F7">
        <w:rPr>
          <w:sz w:val="24"/>
          <w:szCs w:val="24"/>
          <w:lang w:val="en-GB"/>
        </w:rPr>
        <w:t>]</w:t>
      </w:r>
    </w:p>
    <w:p w14:paraId="65723513" w14:textId="2FA72154" w:rsidR="00374255" w:rsidRPr="00F15541" w:rsidRDefault="00B4501D" w:rsidP="00374255">
      <w:pPr>
        <w:rPr>
          <w:lang w:val="en-GB"/>
        </w:rPr>
      </w:pPr>
      <w:r w:rsidRPr="00F15541">
        <w:rPr>
          <w:lang w:val="en-GB"/>
        </w:rPr>
        <w:t>Seniority</w:t>
      </w:r>
      <w:r w:rsidR="00316A78" w:rsidRPr="00F15541">
        <w:rPr>
          <w:lang w:val="en-GB"/>
        </w:rPr>
        <w:t xml:space="preserve"> in the position</w:t>
      </w:r>
      <w:r w:rsidR="00824DF7" w:rsidRPr="00F15541">
        <w:rPr>
          <w:lang w:val="en-GB"/>
        </w:rPr>
        <w:t>:</w:t>
      </w:r>
      <w:r w:rsidR="00374255" w:rsidRPr="00F15541">
        <w:rPr>
          <w:lang w:val="en-GB"/>
        </w:rPr>
        <w:tab/>
      </w:r>
      <w:r w:rsidR="00374255" w:rsidRPr="00F15541">
        <w:rPr>
          <w:lang w:val="en-GB"/>
        </w:rPr>
        <w:tab/>
      </w:r>
      <w:r w:rsidR="00824DF7" w:rsidRPr="00F15541">
        <w:rPr>
          <w:lang w:val="en-GB"/>
        </w:rPr>
        <w:tab/>
      </w:r>
      <w:r w:rsidR="00374255" w:rsidRPr="00F15541">
        <w:rPr>
          <w:lang w:val="en-GB"/>
        </w:rPr>
        <w:t>Nationality</w:t>
      </w:r>
      <w:r w:rsidR="00824DF7" w:rsidRPr="00F15541">
        <w:rPr>
          <w:lang w:val="en-GB"/>
        </w:rPr>
        <w:t xml:space="preserve">: </w:t>
      </w:r>
      <w:r w:rsidR="00374255" w:rsidRPr="00F15541">
        <w:rPr>
          <w:lang w:val="en-GB"/>
        </w:rPr>
        <w:t xml:space="preserve"> </w:t>
      </w:r>
      <w:r w:rsidR="00374255" w:rsidRPr="00F15541">
        <w:rPr>
          <w:lang w:val="en-GB"/>
        </w:rPr>
        <w:tab/>
      </w:r>
    </w:p>
    <w:p w14:paraId="65723514" w14:textId="77777777" w:rsidR="00B4501D" w:rsidRPr="00F15541" w:rsidRDefault="00824DF7" w:rsidP="00B4501D">
      <w:pPr>
        <w:rPr>
          <w:lang w:val="en-GB"/>
        </w:rPr>
      </w:pPr>
      <w:r w:rsidRPr="008E567A">
        <w:rPr>
          <w:lang w:val="en-GB"/>
        </w:rPr>
        <w:t>Address: [official address in full]</w:t>
      </w:r>
      <w:r w:rsidR="00B4501D" w:rsidRPr="008E567A">
        <w:rPr>
          <w:lang w:val="en-GB"/>
        </w:rPr>
        <w:t xml:space="preserve"> </w:t>
      </w:r>
      <w:r w:rsidR="00B4501D" w:rsidRPr="008E567A">
        <w:rPr>
          <w:lang w:val="en-GB"/>
        </w:rPr>
        <w:tab/>
      </w:r>
      <w:r w:rsidR="00B4501D" w:rsidRPr="00F15541">
        <w:rPr>
          <w:lang w:val="en-GB"/>
        </w:rPr>
        <w:tab/>
        <w:t xml:space="preserve">Department/unit:   </w:t>
      </w:r>
      <w:r w:rsidR="00B4501D" w:rsidRPr="00F15541">
        <w:rPr>
          <w:lang w:val="en-GB"/>
        </w:rPr>
        <w:tab/>
        <w:t xml:space="preserve"> </w:t>
      </w:r>
    </w:p>
    <w:p w14:paraId="65723515" w14:textId="77777777" w:rsidR="00824DF7" w:rsidRPr="00F15541" w:rsidRDefault="00824DF7" w:rsidP="00824DF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t>E-mail:</w:t>
      </w:r>
    </w:p>
    <w:p w14:paraId="65723516" w14:textId="77777777" w:rsidR="00374255" w:rsidRPr="00F15541" w:rsidRDefault="00374255" w:rsidP="00374255">
      <w:pPr>
        <w:rPr>
          <w:lang w:val="en-GB"/>
        </w:rPr>
      </w:pPr>
      <w:r w:rsidRPr="00F15541">
        <w:rPr>
          <w:lang w:val="en-GB"/>
        </w:rPr>
        <w:t>Sex</w:t>
      </w:r>
      <w:r w:rsidR="00824DF7" w:rsidRPr="00F15541">
        <w:rPr>
          <w:lang w:val="en-GB"/>
        </w:rPr>
        <w:t xml:space="preserve">: </w:t>
      </w:r>
      <w:r w:rsidRPr="00F15541">
        <w:rPr>
          <w:lang w:val="en-GB"/>
        </w:rPr>
        <w:t xml:space="preserve"> [M/F]</w:t>
      </w:r>
      <w:r w:rsidRPr="00F15541">
        <w:rPr>
          <w:lang w:val="en-GB"/>
        </w:rPr>
        <w:tab/>
      </w:r>
      <w:r w:rsidRPr="00F15541">
        <w:rPr>
          <w:lang w:val="en-GB"/>
        </w:rPr>
        <w:tab/>
      </w:r>
      <w:r w:rsidR="00824DF7" w:rsidRPr="00F15541">
        <w:rPr>
          <w:lang w:val="en-GB"/>
        </w:rPr>
        <w:tab/>
      </w:r>
      <w:r w:rsidR="00824DF7" w:rsidRPr="00F15541">
        <w:rPr>
          <w:lang w:val="en-GB"/>
        </w:rPr>
        <w:tab/>
      </w:r>
      <w:r w:rsidRPr="00F15541">
        <w:rPr>
          <w:lang w:val="en-GB"/>
        </w:rPr>
        <w:t>Academic year</w:t>
      </w:r>
      <w:r w:rsidR="00824DF7" w:rsidRPr="00F15541">
        <w:rPr>
          <w:lang w:val="en-GB"/>
        </w:rPr>
        <w:t xml:space="preserve">: </w:t>
      </w:r>
      <w:r w:rsidRPr="00F15541">
        <w:rPr>
          <w:lang w:val="en-GB"/>
        </w:rPr>
        <w:t>20</w:t>
      </w:r>
      <w:r w:rsidRPr="00F15541">
        <w:rPr>
          <w:highlight w:val="yellow"/>
          <w:lang w:val="en-GB"/>
        </w:rPr>
        <w:t>..</w:t>
      </w:r>
      <w:r w:rsidRPr="00F15541">
        <w:rPr>
          <w:lang w:val="en-GB"/>
        </w:rPr>
        <w:t>/20</w:t>
      </w:r>
      <w:proofErr w:type="gramStart"/>
      <w:r w:rsidRPr="00F15541">
        <w:rPr>
          <w:highlight w:val="yellow"/>
          <w:lang w:val="en-GB"/>
        </w:rPr>
        <w:t>..</w:t>
      </w:r>
      <w:proofErr w:type="gramEnd"/>
    </w:p>
    <w:p w14:paraId="65723517" w14:textId="028A47CD" w:rsidR="00CC79D5" w:rsidRDefault="00A668C3" w:rsidP="00E8563C">
      <w:pPr>
        <w:ind w:left="2552" w:hanging="2552"/>
        <w:rPr>
          <w:rFonts w:ascii="Verdana" w:hAnsi="Verdana" w:cs="Calibri"/>
          <w:lang w:val="en-GB"/>
        </w:rPr>
      </w:pPr>
      <w:r>
        <w:rPr>
          <w:lang w:val="en-GB"/>
        </w:rPr>
        <w:t>Participant</w:t>
      </w:r>
      <w:r w:rsidR="00735E06" w:rsidRPr="004F6A0D">
        <w:rPr>
          <w:lang w:val="en-GB"/>
        </w:rPr>
        <w:t xml:space="preserve"> with</w:t>
      </w:r>
      <w:r w:rsidR="004F6A0D">
        <w:rPr>
          <w:lang w:val="en-GB"/>
        </w:rPr>
        <w:t xml:space="preserve">:   </w:t>
      </w:r>
      <w:r w:rsidR="00FA3EEE">
        <w:rPr>
          <w:lang w:val="en-GB"/>
        </w:rPr>
        <w:tab/>
      </w:r>
      <w:sdt>
        <w:sdtPr>
          <w:rPr>
            <w:lang w:val="en-GB"/>
          </w:rPr>
          <w:id w:val="1919757458"/>
          <w14:checkbox>
            <w14:checked w14:val="0"/>
            <w14:checkedState w14:val="2612" w14:font="MS Gothic"/>
            <w14:uncheckedState w14:val="2610" w14:font="MS Gothic"/>
          </w14:checkbox>
        </w:sdtPr>
        <w:sdtEndPr/>
        <w:sdtContent>
          <w:r w:rsidR="003F7055">
            <w:rPr>
              <w:rFonts w:ascii="MS Gothic" w:eastAsia="MS Gothic" w:hint="eastAsia"/>
              <w:lang w:val="en-GB"/>
            </w:rPr>
            <w:t>☐</w:t>
          </w:r>
        </w:sdtContent>
      </w:sdt>
      <w:r w:rsidR="004F6A0D">
        <w:rPr>
          <w:lang w:val="en-GB"/>
        </w:rPr>
        <w:t xml:space="preserve">a </w:t>
      </w:r>
      <w:r w:rsidR="00D95657">
        <w:rPr>
          <w:lang w:val="en-GB"/>
        </w:rPr>
        <w:t>financial support</w:t>
      </w:r>
      <w:r w:rsidR="00735E06" w:rsidRPr="004F6A0D">
        <w:rPr>
          <w:lang w:val="en-GB"/>
        </w:rPr>
        <w:t xml:space="preserve"> from </w:t>
      </w:r>
      <w:r w:rsidR="00A975F4">
        <w:rPr>
          <w:lang w:val="en-GB"/>
        </w:rPr>
        <w:t xml:space="preserve">Erasmus+ </w:t>
      </w:r>
      <w:r w:rsidR="00735E06" w:rsidRPr="004F6A0D">
        <w:rPr>
          <w:lang w:val="en-GB"/>
        </w:rPr>
        <w:t>EU funds</w:t>
      </w:r>
      <w:r w:rsidR="00FA3EEE">
        <w:rPr>
          <w:rFonts w:ascii="Verdana" w:hAnsi="Verdana" w:cs="Calibri"/>
          <w:lang w:val="en-GB"/>
        </w:rPr>
        <w:br/>
      </w:r>
      <w:sdt>
        <w:sdtPr>
          <w:rPr>
            <w:rFonts w:ascii="Verdana" w:hAnsi="Verdana" w:cs="Calibri"/>
            <w:lang w:val="en-GB"/>
          </w:rPr>
          <w:id w:val="-879396946"/>
          <w14:checkbox>
            <w14:checked w14:val="0"/>
            <w14:checkedState w14:val="2612" w14:font="MS Gothic"/>
            <w14:uncheckedState w14:val="2610" w14:font="MS Gothic"/>
          </w14:checkbox>
        </w:sdtPr>
        <w:sdtEndPr/>
        <w:sdtContent>
          <w:r w:rsidR="003F7055">
            <w:rPr>
              <w:rFonts w:ascii="MS Gothic" w:eastAsia="MS Gothic" w:hAnsi="MS Gothic" w:cs="Calibri" w:hint="eastAsia"/>
              <w:lang w:val="en-GB"/>
            </w:rPr>
            <w:t>☐</w:t>
          </w:r>
        </w:sdtContent>
      </w:sdt>
      <w:r w:rsidR="004F6A0D">
        <w:rPr>
          <w:lang w:val="en-GB"/>
        </w:rPr>
        <w:t>a z</w:t>
      </w:r>
      <w:r w:rsidR="00735E06" w:rsidRPr="004F6A0D">
        <w:rPr>
          <w:lang w:val="en-GB"/>
        </w:rPr>
        <w:t xml:space="preserve">ero-grant </w:t>
      </w:r>
      <w:r w:rsidR="004F6A0D">
        <w:rPr>
          <w:rFonts w:ascii="Verdana" w:hAnsi="Verdana" w:cs="Calibri"/>
          <w:lang w:val="en-GB"/>
        </w:rPr>
        <w:t xml:space="preserve"> </w:t>
      </w:r>
    </w:p>
    <w:p w14:paraId="65723518" w14:textId="72FE0E8A" w:rsidR="00735E06" w:rsidRDefault="00FB67C0" w:rsidP="00D05474">
      <w:pPr>
        <w:ind w:left="5104" w:hanging="2552"/>
        <w:rPr>
          <w:lang w:val="en-GB"/>
        </w:rPr>
      </w:pPr>
      <w:sdt>
        <w:sdtPr>
          <w:rPr>
            <w:lang w:val="en-GB"/>
          </w:rPr>
          <w:id w:val="-94631105"/>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proofErr w:type="gramStart"/>
      <w:r w:rsidR="004F6A0D">
        <w:rPr>
          <w:lang w:val="en-GB"/>
        </w:rPr>
        <w:t>a</w:t>
      </w:r>
      <w:proofErr w:type="gramEnd"/>
      <w:r w:rsidR="004F6A0D">
        <w:rPr>
          <w:lang w:val="en-GB"/>
        </w:rPr>
        <w:t xml:space="preserve"> </w:t>
      </w:r>
      <w:r w:rsidR="00D95657">
        <w:rPr>
          <w:lang w:val="en-GB"/>
        </w:rPr>
        <w:t xml:space="preserve">financial support </w:t>
      </w:r>
      <w:r w:rsidR="004F6A0D" w:rsidRPr="004F6A0D">
        <w:rPr>
          <w:lang w:val="en-GB"/>
        </w:rPr>
        <w:t xml:space="preserve">from </w:t>
      </w:r>
      <w:r w:rsidR="00A975F4">
        <w:rPr>
          <w:lang w:val="en-GB"/>
        </w:rPr>
        <w:t xml:space="preserve">Erasmus+ </w:t>
      </w:r>
      <w:r w:rsidR="004F6A0D" w:rsidRPr="004F6A0D">
        <w:rPr>
          <w:lang w:val="en-GB"/>
        </w:rPr>
        <w:t>EU funds</w:t>
      </w:r>
      <w:r w:rsidR="00F04690">
        <w:rPr>
          <w:lang w:val="en-GB"/>
        </w:rPr>
        <w:t xml:space="preserve"> </w:t>
      </w:r>
      <w:r w:rsidR="00CC79D5">
        <w:rPr>
          <w:lang w:val="en-GB"/>
        </w:rPr>
        <w:t xml:space="preserve">combined with zero-grant </w:t>
      </w:r>
    </w:p>
    <w:p w14:paraId="40ED9517" w14:textId="77777777" w:rsidR="00D05474" w:rsidRPr="004F6A0D" w:rsidRDefault="00D05474" w:rsidP="00D05474">
      <w:pPr>
        <w:ind w:left="5104" w:hanging="2552"/>
        <w:rPr>
          <w:rFonts w:ascii="Verdana" w:hAnsi="Verdana" w:cs="Calibri"/>
          <w:lang w:val="en-GB"/>
        </w:rPr>
      </w:pPr>
    </w:p>
    <w:p w14:paraId="65723519" w14:textId="06A29E6C" w:rsidR="00C9059C" w:rsidRDefault="0023790E" w:rsidP="00034F7C">
      <w:pPr>
        <w:rPr>
          <w:rFonts w:ascii="Verdana" w:hAnsi="Verdana" w:cs="Calibri"/>
          <w:lang w:val="en-GB"/>
        </w:rPr>
      </w:pPr>
      <w:r w:rsidRPr="004F6A0D">
        <w:rPr>
          <w:lang w:val="en-GB"/>
        </w:rPr>
        <w:t xml:space="preserve">The </w:t>
      </w:r>
      <w:r w:rsidR="00FF5733">
        <w:rPr>
          <w:lang w:val="en-GB"/>
        </w:rPr>
        <w:t>financial support</w:t>
      </w:r>
      <w:r w:rsidR="00CC79D5">
        <w:rPr>
          <w:lang w:val="en-GB"/>
        </w:rPr>
        <w:t xml:space="preserve"> includes</w:t>
      </w:r>
      <w:r w:rsidRPr="004F6A0D">
        <w:rPr>
          <w:lang w:val="en-GB"/>
        </w:rPr>
        <w:t>:</w:t>
      </w:r>
      <w:r w:rsidR="008A1E85">
        <w:rPr>
          <w:lang w:val="en-GB"/>
        </w:rPr>
        <w:t xml:space="preserve"> </w:t>
      </w:r>
      <w:sdt>
        <w:sdtPr>
          <w:rPr>
            <w:lang w:val="en-GB"/>
          </w:rPr>
          <w:id w:val="102240513"/>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8A1E85">
        <w:rPr>
          <w:lang w:val="en-GB"/>
        </w:rPr>
        <w:t>s</w:t>
      </w:r>
      <w:r w:rsidRPr="004F6A0D">
        <w:rPr>
          <w:lang w:val="en-GB"/>
        </w:rPr>
        <w:t>pecial needs support</w:t>
      </w:r>
      <w:r w:rsidRPr="004F6A0D">
        <w:rPr>
          <w:rFonts w:ascii="Verdana" w:hAnsi="Verdana" w:cs="Calibri"/>
          <w:lang w:val="en-GB"/>
        </w:rPr>
        <w:tab/>
      </w:r>
      <w:r w:rsidR="00A7215D">
        <w:rPr>
          <w:lang w:val="en-GB"/>
        </w:rPr>
        <w:t xml:space="preserve"> </w:t>
      </w:r>
      <w:r w:rsidR="004163A6">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hr-HR" w:eastAsia="hr-HR"/>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w:t>
      </w:r>
      <w:proofErr w:type="gramStart"/>
      <w:r w:rsidRPr="007A5668">
        <w:rPr>
          <w:lang w:val="en-GB"/>
        </w:rPr>
        <w:t>» ?</w:t>
      </w:r>
      <w:proofErr w:type="gramEnd"/>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0DF146B0" w14:textId="77777777" w:rsidR="00547997" w:rsidRPr="00735E06" w:rsidRDefault="00547997" w:rsidP="00374255">
      <w:pPr>
        <w:jc w:val="both"/>
        <w:rPr>
          <w:sz w:val="24"/>
          <w:szCs w:val="24"/>
          <w:lang w:val="en-GB"/>
        </w:rPr>
      </w:pPr>
    </w:p>
    <w:p w14:paraId="6572352C" w14:textId="1EEA4B19" w:rsidR="00EE7E83" w:rsidRPr="00D05474" w:rsidRDefault="00EE7E83" w:rsidP="00D05474">
      <w:pPr>
        <w:tabs>
          <w:tab w:val="left" w:pos="1985"/>
        </w:tabs>
        <w:rPr>
          <w:sz w:val="24"/>
          <w:szCs w:val="24"/>
          <w:lang w:val="en-GB"/>
        </w:rPr>
      </w:pPr>
      <w:r w:rsidRPr="00EE7E83">
        <w:rPr>
          <w:sz w:val="24"/>
          <w:szCs w:val="24"/>
          <w:lang w:val="is-IS"/>
        </w:rPr>
        <w:t xml:space="preserve">Annex </w:t>
      </w:r>
      <w:r>
        <w:rPr>
          <w:sz w:val="24"/>
          <w:szCs w:val="24"/>
          <w:lang w:val="is-IS"/>
        </w:rPr>
        <w:t>I</w:t>
      </w:r>
      <w:r w:rsidRPr="00EE7E83">
        <w:rPr>
          <w:sz w:val="24"/>
          <w:szCs w:val="24"/>
          <w:lang w:val="is-IS"/>
        </w:rPr>
        <w:t xml:space="preserve"> </w:t>
      </w:r>
      <w:r>
        <w:rPr>
          <w:sz w:val="24"/>
          <w:szCs w:val="24"/>
          <w:lang w:val="is-IS"/>
        </w:rPr>
        <w:tab/>
      </w:r>
      <w:r w:rsidR="00B4501D" w:rsidRPr="00B4501D">
        <w:rPr>
          <w:sz w:val="24"/>
          <w:szCs w:val="24"/>
          <w:lang w:val="is-IS"/>
        </w:rPr>
        <w:t>Staff</w:t>
      </w:r>
      <w:r w:rsidRPr="00B4501D">
        <w:rPr>
          <w:sz w:val="24"/>
          <w:szCs w:val="24"/>
          <w:lang w:val="is-IS"/>
        </w:rPr>
        <w:t xml:space="preserve"> Mobility Agreement</w:t>
      </w:r>
      <w:r w:rsidRPr="00EE7E83">
        <w:rPr>
          <w:b/>
          <w:sz w:val="24"/>
          <w:szCs w:val="24"/>
          <w:lang w:val="is-IS"/>
        </w:rPr>
        <w:t xml:space="preserve"> </w:t>
      </w:r>
      <w:r w:rsidR="002022A2" w:rsidRPr="002022A2">
        <w:rPr>
          <w:sz w:val="24"/>
          <w:szCs w:val="24"/>
          <w:lang w:val="is-IS"/>
        </w:rPr>
        <w:t>for Teaching</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r w:rsidRPr="00EE7E83">
        <w:rPr>
          <w:sz w:val="24"/>
          <w:szCs w:val="24"/>
          <w:lang w:val="is-IS"/>
        </w:rPr>
        <w:t xml:space="preserve">Annex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General Conditions</w:t>
      </w:r>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77777777"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650A08F4"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B4501D" w:rsidRPr="00D05474">
        <w:rPr>
          <w:lang w:val="en-GB"/>
        </w:rPr>
        <w:t>teaching</w:t>
      </w:r>
      <w:r w:rsidR="00D05474">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1D144D8E"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D05474" w:rsidRPr="00D05474">
        <w:rPr>
          <w:lang w:val="en-GB"/>
        </w:rPr>
        <w:t>teaching</w:t>
      </w:r>
      <w:r w:rsidR="00D05474"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216F0D9E" w:rsidR="005211F5" w:rsidRDefault="00F96310" w:rsidP="00065470">
      <w:pPr>
        <w:ind w:left="567" w:hanging="567"/>
        <w:jc w:val="both"/>
        <w:rPr>
          <w:lang w:val="en-GB"/>
        </w:rPr>
      </w:pPr>
      <w:r w:rsidRPr="00735E06">
        <w:rPr>
          <w:lang w:val="en-GB"/>
        </w:rPr>
        <w:lastRenderedPageBreak/>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w:t>
      </w:r>
      <w:r w:rsidR="003C4175" w:rsidRPr="00D05474">
        <w:rPr>
          <w:lang w:val="en-GB"/>
        </w:rPr>
        <w:t xml:space="preserve">receiving </w:t>
      </w:r>
      <w:r w:rsidR="00D05474" w:rsidRPr="00D05474">
        <w:rPr>
          <w:lang w:val="en-GB"/>
        </w:rPr>
        <w:t>institution</w:t>
      </w:r>
      <w:r w:rsidR="003C4175" w:rsidRPr="00D05474">
        <w:rPr>
          <w:lang w:val="en-GB"/>
        </w:rPr>
        <w:t xml:space="preserve"> and the end date shall be the last day the participant needs to be present at the receiving </w:t>
      </w:r>
      <w:r w:rsidR="00D05474" w:rsidRPr="00D05474">
        <w:rPr>
          <w:lang w:val="en-GB"/>
        </w:rPr>
        <w:t>institution.</w:t>
      </w:r>
      <w:r w:rsidR="003C4175">
        <w:rPr>
          <w:lang w:val="en-GB"/>
        </w:rPr>
        <w:t xml:space="preserve"> </w:t>
      </w:r>
    </w:p>
    <w:p w14:paraId="65723541" w14:textId="3C6A3872"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5CE16313"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623986" w:rsidRPr="00623986">
        <w:rPr>
          <w:lang w:val="en-GB"/>
        </w:rPr>
        <w:t>]</w:t>
      </w:r>
      <w:r w:rsidR="000E502A" w:rsidRPr="000E502A">
        <w:rPr>
          <w:highlight w:val="yellow"/>
          <w:lang w:val="en-GB"/>
        </w:rPr>
        <w:t xml:space="preserve">; </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receives</w:t>
      </w:r>
      <w:r w:rsidR="003315F4">
        <w:rPr>
          <w:highlight w:val="yellow"/>
          <w:lang w:val="en-GB"/>
        </w:rPr>
        <w:t xml:space="preserve"> </w:t>
      </w:r>
      <w:r w:rsidR="00FF5733">
        <w:rPr>
          <w:highlight w:val="yellow"/>
          <w:lang w:val="en-GB"/>
        </w:rPr>
        <w:t>financial support</w:t>
      </w:r>
      <w:r w:rsidR="000E502A" w:rsidRPr="000E502A">
        <w:rPr>
          <w:highlight w:val="yellow"/>
          <w:lang w:val="en-GB"/>
        </w:rPr>
        <w:t xml:space="preserve"> from </w:t>
      </w:r>
      <w:r w:rsidR="00AB310E">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3A75E0" w:rsidRPr="00CB4680">
        <w:rPr>
          <w:highlight w:val="yellow"/>
          <w:lang w:val="en-GB"/>
        </w:rPr>
        <w:t xml:space="preserve">combined with </w:t>
      </w:r>
      <w:r w:rsidR="00623986">
        <w:rPr>
          <w:highlight w:val="yellow"/>
          <w:lang w:val="en-GB"/>
        </w:rPr>
        <w:t xml:space="preserve">a </w:t>
      </w:r>
      <w:r w:rsidR="003A75E0" w:rsidRPr="00CB4680">
        <w:rPr>
          <w:highlight w:val="yellow"/>
          <w:lang w:val="en-GB"/>
        </w:rPr>
        <w:t xml:space="preserve">zero-grant </w:t>
      </w:r>
      <w:r w:rsidR="00623986">
        <w:rPr>
          <w:highlight w:val="yellow"/>
          <w:lang w:val="en-GB"/>
        </w:rPr>
        <w:t>period</w:t>
      </w:r>
      <w:r w:rsidR="003315F4">
        <w:rPr>
          <w:highlight w:val="yellow"/>
          <w:lang w:val="en-GB"/>
        </w:rPr>
        <w:t xml:space="preserve">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000E502A" w:rsidRPr="000E502A">
        <w:rPr>
          <w:highlight w:val="yellow"/>
          <w:lang w:val="en-GB"/>
        </w:rPr>
        <w:t>number of days</w:t>
      </w:r>
      <w:r w:rsidR="000E502A">
        <w:rPr>
          <w:highlight w:val="yellow"/>
          <w:lang w:val="en-GB"/>
        </w:rPr>
        <w:t xml:space="preserve"> </w:t>
      </w:r>
      <w:r w:rsidR="005211F5">
        <w:rPr>
          <w:highlight w:val="yellow"/>
          <w:lang w:val="en-GB"/>
        </w:rPr>
        <w:t>shall</w:t>
      </w:r>
      <w:r w:rsidR="000E502A">
        <w:rPr>
          <w:highlight w:val="yellow"/>
          <w:lang w:val="en-GB"/>
        </w:rPr>
        <w:t xml:space="preserve"> correspond to the </w:t>
      </w:r>
      <w:r w:rsidR="00623986">
        <w:rPr>
          <w:highlight w:val="yellow"/>
          <w:lang w:val="en-GB"/>
        </w:rPr>
        <w:t xml:space="preserve">period </w:t>
      </w:r>
      <w:r w:rsidR="000E502A">
        <w:rPr>
          <w:highlight w:val="yellow"/>
          <w:lang w:val="en-GB"/>
        </w:rPr>
        <w:t xml:space="preserve">covered by a </w:t>
      </w:r>
      <w:r w:rsidR="00FF5733">
        <w:rPr>
          <w:highlight w:val="yellow"/>
          <w:lang w:val="en-GB"/>
        </w:rPr>
        <w:t>financial support</w:t>
      </w:r>
      <w:r w:rsidR="000E502A" w:rsidRPr="000E502A">
        <w:rPr>
          <w:highlight w:val="yellow"/>
          <w:lang w:val="en-GB"/>
        </w:rPr>
        <w:t xml:space="preserve"> from </w:t>
      </w:r>
      <w:r w:rsidR="0031249C">
        <w:rPr>
          <w:highlight w:val="yellow"/>
          <w:lang w:val="en-GB"/>
        </w:rPr>
        <w:t xml:space="preserve">Erasmus+ </w:t>
      </w:r>
      <w:r w:rsidR="000E502A" w:rsidRPr="000E502A">
        <w:rPr>
          <w:highlight w:val="yellow"/>
          <w:lang w:val="en-GB"/>
        </w:rPr>
        <w:t>EU funds</w:t>
      </w:r>
      <w:r w:rsidR="00E633D7">
        <w:rPr>
          <w:highlight w:val="yellow"/>
          <w:lang w:val="en-GB"/>
        </w:rPr>
        <w:t xml:space="preserve">, </w:t>
      </w:r>
      <w:r w:rsidR="00E633D7" w:rsidRPr="00C3152B">
        <w:rPr>
          <w:highlight w:val="yellow"/>
          <w:lang w:val="en-GB"/>
        </w:rPr>
        <w:t>which shall be provided at least for the minimum duration of the period abroad</w:t>
      </w:r>
      <w:r w:rsidR="00E633D7">
        <w:rPr>
          <w:highlight w:val="yellow"/>
          <w:lang w:val="en-GB"/>
        </w:rPr>
        <w:t xml:space="preserve"> (2 days per mobility period)</w:t>
      </w:r>
      <w:r w:rsidR="00623986" w:rsidRPr="007D6067">
        <w:rPr>
          <w:lang w:val="en-GB"/>
        </w:rPr>
        <w:t xml:space="preserve"> </w:t>
      </w:r>
      <w:r w:rsidR="00623986" w:rsidRPr="00623986">
        <w:rPr>
          <w:lang w:val="en-GB"/>
        </w:rPr>
        <w:t>]</w:t>
      </w:r>
      <w:r w:rsidR="003A75E0" w:rsidRPr="00CB4680">
        <w:rPr>
          <w:highlight w:val="yellow"/>
          <w:lang w:val="en-GB"/>
        </w:rPr>
        <w:t xml:space="preserve">; </w:t>
      </w:r>
      <w:r w:rsidR="00623986" w:rsidRPr="00623986">
        <w:rPr>
          <w:lang w:val="en-GB"/>
        </w:rPr>
        <w:t>[</w:t>
      </w:r>
      <w:r w:rsidR="003A75E0" w:rsidRPr="00CB4680">
        <w:rPr>
          <w:highlight w:val="yellow"/>
          <w:lang w:val="en-GB"/>
        </w:rPr>
        <w:t xml:space="preserve">if the </w:t>
      </w:r>
      <w:r w:rsidR="00623986">
        <w:rPr>
          <w:highlight w:val="yellow"/>
          <w:lang w:val="en-GB"/>
        </w:rPr>
        <w:t>participant</w:t>
      </w:r>
      <w:r w:rsidR="00623986" w:rsidRPr="00CB4680">
        <w:rPr>
          <w:highlight w:val="yellow"/>
          <w:lang w:val="en-GB"/>
        </w:rPr>
        <w:t xml:space="preserve"> </w:t>
      </w:r>
      <w:r w:rsidR="007B16C2">
        <w:rPr>
          <w:highlight w:val="yellow"/>
          <w:lang w:val="en-GB"/>
        </w:rPr>
        <w:t>receives</w:t>
      </w:r>
      <w:r w:rsidR="007B16C2" w:rsidRPr="00CB4680">
        <w:rPr>
          <w:highlight w:val="yellow"/>
          <w:lang w:val="en-GB"/>
        </w:rPr>
        <w:t xml:space="preserve"> </w:t>
      </w:r>
      <w:r w:rsidR="003A75E0" w:rsidRPr="00CB4680">
        <w:rPr>
          <w:highlight w:val="yellow"/>
          <w:lang w:val="en-GB"/>
        </w:rPr>
        <w:t xml:space="preserve">a zero-grant for the entire period: this number of days should </w:t>
      </w:r>
      <w:r w:rsidR="003A75E0" w:rsidRPr="00014B20">
        <w:rPr>
          <w:highlight w:val="yellow"/>
          <w:lang w:val="en-GB"/>
        </w:rPr>
        <w:t>be 0</w:t>
      </w:r>
      <w:r w:rsidRPr="00E633D7">
        <w:rPr>
          <w:highlight w:val="yellow"/>
          <w:lang w:val="en-GB"/>
        </w:rPr>
        <w:t>]</w:t>
      </w:r>
      <w:r w:rsidR="00F16651">
        <w:rPr>
          <w:highlight w:val="yellow"/>
          <w:lang w:val="en-GB"/>
        </w:rPr>
        <w:t xml:space="preserve"> </w:t>
      </w:r>
      <w:r w:rsidR="00F16651">
        <w:rPr>
          <w:lang w:val="en-GB"/>
        </w:rPr>
        <w:t xml:space="preserve">and </w:t>
      </w:r>
      <w:r w:rsidR="00F16651" w:rsidRPr="008D7556">
        <w:rPr>
          <w:highlight w:val="yellow"/>
          <w:lang w:val="en-GB"/>
        </w:rPr>
        <w:t>[…]</w:t>
      </w:r>
      <w:r w:rsidR="00F16651">
        <w:rPr>
          <w:lang w:val="en-GB"/>
        </w:rPr>
        <w:t xml:space="preserve"> days for travel</w:t>
      </w:r>
      <w:r w:rsidR="00DB6B16">
        <w:rPr>
          <w:lang w:val="en-GB"/>
        </w:rPr>
        <w:t xml:space="preserve"> </w:t>
      </w:r>
      <w:r w:rsidR="00DB6B16" w:rsidRPr="00623986">
        <w:rPr>
          <w:lang w:val="en-GB"/>
        </w:rPr>
        <w:t>[</w:t>
      </w:r>
      <w:r w:rsidR="00DB6B16" w:rsidRPr="00CB4680">
        <w:rPr>
          <w:highlight w:val="yellow"/>
          <w:lang w:val="en-GB"/>
        </w:rPr>
        <w:t xml:space="preserve">if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52DFAAFA" w14:textId="4DA2BD39" w:rsidR="00F42EEF" w:rsidRDefault="001C7D24" w:rsidP="00F42EEF">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F42EEF" w:rsidRPr="00D407DD">
        <w:rPr>
          <w:highlight w:val="yellow"/>
          <w:lang w:val="en-GB"/>
        </w:rPr>
        <w:t>[A minimum of 8 hours of teaching per week has to be respected. For a mobility period exceeding a full week, the minimum number of teaching hours per extra day is calculated as: 8 hours divided by 5, multiplied by the number of extra days.]</w:t>
      </w:r>
      <w:r w:rsidR="00F42EEF" w:rsidRPr="00703F4C">
        <w:rPr>
          <w:lang w:val="en-GB"/>
        </w:rPr>
        <w:t xml:space="preserve"> </w:t>
      </w:r>
    </w:p>
    <w:p w14:paraId="65723544" w14:textId="0180140B" w:rsidR="00C560D5" w:rsidRPr="00AB150C" w:rsidRDefault="00F42EEF" w:rsidP="007D6067">
      <w:pPr>
        <w:ind w:left="567"/>
        <w:jc w:val="both"/>
        <w:rPr>
          <w:lang w:val="en-GB"/>
        </w:rPr>
      </w:pPr>
      <w:r w:rsidRPr="00144FA8">
        <w:rPr>
          <w:lang w:val="en-GB"/>
        </w:rPr>
        <w:t>The participant shall teach a total of […] hours in [...] days.</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6003D85"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r w:rsidR="006F20B0" w:rsidRPr="00535403">
        <w:rPr>
          <w:highlight w:val="cyan"/>
          <w:lang w:val="en-GB"/>
        </w:rPr>
        <w:t>[</w:t>
      </w:r>
      <w:proofErr w:type="gramStart"/>
      <w:r w:rsidR="006F20B0">
        <w:rPr>
          <w:highlight w:val="cyan"/>
          <w:lang w:val="en-GB"/>
        </w:rPr>
        <w:t>for</w:t>
      </w:r>
      <w:proofErr w:type="gramEnd"/>
      <w:r w:rsidR="006F20B0" w:rsidRPr="00535403">
        <w:rPr>
          <w:highlight w:val="cyan"/>
          <w:lang w:val="en-GB"/>
        </w:rPr>
        <w:t xml:space="preserve"> zero-grant participant</w:t>
      </w:r>
      <w:r w:rsidR="006F20B0">
        <w:rPr>
          <w:highlight w:val="cyan"/>
          <w:lang w:val="en-GB"/>
        </w:rPr>
        <w:t>s</w:t>
      </w:r>
      <w:r w:rsidR="006F20B0" w:rsidRPr="00535403">
        <w:rPr>
          <w:highlight w:val="cyan"/>
          <w:lang w:val="en-GB"/>
        </w:rPr>
        <w:t>, the contribution for travel should be 0]</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363B7B0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7777777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 xml:space="preserve">, 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42354FCE"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D05474">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 xml:space="preserve">due to force majeure. Such cases shall be reported </w:t>
      </w:r>
      <w:r w:rsidR="009238B1" w:rsidRPr="00144FA8">
        <w:rPr>
          <w:lang w:val="en-GB"/>
        </w:rPr>
        <w:t>by the receiving institution</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r>
        <w:rPr>
          <w:lang w:val="is-IS"/>
        </w:rPr>
        <w:t xml:space="preserve">participant </w:t>
      </w:r>
      <w:r w:rsidRPr="00B74F83">
        <w:rPr>
          <w:lang w:val="is-IS"/>
        </w:rPr>
        <w:t xml:space="preserve">must provide proof of the actual dates of start and end of the </w:t>
      </w:r>
      <w:r>
        <w:rPr>
          <w:lang w:val="is-IS"/>
        </w:rPr>
        <w:t>mobility period</w:t>
      </w:r>
      <w:r w:rsidR="00FC3C75">
        <w:rPr>
          <w:lang w:val="is-IS"/>
        </w:rPr>
        <w:t xml:space="preserve">, based on a certificate </w:t>
      </w:r>
      <w:r w:rsidR="00AB2012">
        <w:rPr>
          <w:lang w:val="is-IS"/>
        </w:rPr>
        <w:t>of attendance provided by the receiving organisation</w:t>
      </w:r>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2D49A02A"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00D05474" w:rsidRPr="00547997">
        <w:rPr>
          <w:lang w:val="en-GB"/>
        </w:rPr>
        <w:t>national law of the Republic of Croatia</w:t>
      </w:r>
      <w:r w:rsidR="00D05474">
        <w:rPr>
          <w:lang w:val="en-GB"/>
        </w:rPr>
        <w:t>.</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r>
      <w:proofErr w:type="gramStart"/>
      <w:r w:rsidRPr="00780990">
        <w:rPr>
          <w:lang w:val="en-GB"/>
        </w:rPr>
        <w:t>For</w:t>
      </w:r>
      <w:proofErr w:type="gramEnd"/>
      <w:r w:rsidRPr="00780990">
        <w:rPr>
          <w:lang w:val="en-GB"/>
        </w:rPr>
        <w:t xml:space="preserve">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proofErr w:type="gramStart"/>
      <w:r w:rsidR="00CA6DB9" w:rsidRPr="00780990">
        <w:rPr>
          <w:highlight w:val="yellow"/>
          <w:lang w:val="en-GB"/>
        </w:rPr>
        <w:t>name</w:t>
      </w:r>
      <w:r w:rsidR="00CC79D5" w:rsidRPr="00CC79D5">
        <w:rPr>
          <w:highlight w:val="yellow"/>
          <w:lang w:val="en-GB"/>
        </w:rPr>
        <w:t>(s)</w:t>
      </w:r>
      <w:proofErr w:type="gramEnd"/>
      <w:r w:rsidR="00CC79D5" w:rsidRPr="00CC79D5">
        <w:rPr>
          <w:highlight w:val="yellow"/>
          <w:lang w:val="en-GB"/>
        </w:rPr>
        <w:t xml:space="preserve">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proofErr w:type="gramStart"/>
      <w:r w:rsidR="00F96310" w:rsidRPr="00780990">
        <w:rPr>
          <w:highlight w:val="yellow"/>
          <w:lang w:val="en-GB"/>
        </w:rPr>
        <w:t>name</w:t>
      </w:r>
      <w:r w:rsidR="00CC79D5" w:rsidRPr="00CC79D5">
        <w:rPr>
          <w:highlight w:val="yellow"/>
          <w:lang w:val="en-GB"/>
        </w:rPr>
        <w:t>(s)</w:t>
      </w:r>
      <w:proofErr w:type="gramEnd"/>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proofErr w:type="gramStart"/>
      <w:r w:rsidRPr="00780990">
        <w:rPr>
          <w:highlight w:val="yellow"/>
          <w:lang w:val="en-GB"/>
        </w:rPr>
        <w:t>signature</w:t>
      </w:r>
      <w:proofErr w:type="gramEnd"/>
      <w:r w:rsidRPr="00780990">
        <w:rPr>
          <w:lang w:val="en-GB"/>
        </w:rPr>
        <w:t>]</w:t>
      </w:r>
      <w:r w:rsidRPr="00780990">
        <w:rPr>
          <w:lang w:val="en-GB"/>
        </w:rPr>
        <w:tab/>
        <w:t>[</w:t>
      </w:r>
      <w:proofErr w:type="gramStart"/>
      <w:r w:rsidRPr="00780990">
        <w:rPr>
          <w:highlight w:val="yellow"/>
          <w:lang w:val="en-GB"/>
        </w:rPr>
        <w:t>signature</w:t>
      </w:r>
      <w:proofErr w:type="gramEnd"/>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r>
      <w:proofErr w:type="gramStart"/>
      <w:r w:rsidRPr="00780990">
        <w:rPr>
          <w:lang w:val="en-GB"/>
        </w:rPr>
        <w:t>Done</w:t>
      </w:r>
      <w:proofErr w:type="gramEnd"/>
      <w:r w:rsidRPr="00780990">
        <w:rPr>
          <w:lang w:val="en-GB"/>
        </w:rPr>
        <w:t xml:space="preserv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0FA8C1D4" w:rsidR="008B311D" w:rsidRPr="00480BFD" w:rsidRDefault="008B311D" w:rsidP="00D05474">
      <w:pPr>
        <w:tabs>
          <w:tab w:val="left" w:pos="1985"/>
        </w:tabs>
        <w:rPr>
          <w:sz w:val="24"/>
          <w:szCs w:val="24"/>
          <w:lang w:val="en-GB"/>
        </w:rPr>
      </w:pPr>
    </w:p>
    <w:p w14:paraId="6572356E" w14:textId="4244DF79" w:rsidR="008B311D" w:rsidRDefault="008B311D" w:rsidP="008B311D">
      <w:pPr>
        <w:tabs>
          <w:tab w:val="left" w:pos="1701"/>
          <w:tab w:val="left" w:pos="1985"/>
        </w:tabs>
        <w:ind w:left="1701" w:hanging="1701"/>
        <w:jc w:val="center"/>
        <w:rPr>
          <w:b/>
          <w:sz w:val="24"/>
          <w:szCs w:val="24"/>
          <w:lang w:val="is-IS"/>
        </w:rPr>
      </w:pPr>
      <w:r w:rsidRPr="008B311D">
        <w:rPr>
          <w:b/>
          <w:sz w:val="24"/>
          <w:szCs w:val="24"/>
          <w:lang w:val="is-IS"/>
        </w:rPr>
        <w:t>Staff Mobility Agreement</w:t>
      </w:r>
      <w:r w:rsidR="002022A2">
        <w:rPr>
          <w:b/>
          <w:sz w:val="24"/>
          <w:szCs w:val="24"/>
          <w:lang w:val="is-IS"/>
        </w:rPr>
        <w:t xml:space="preserve"> for Teaching</w:t>
      </w:r>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E633D7" w:rsidRDefault="00BC384A" w:rsidP="00986E2C">
      <w:pPr>
        <w:tabs>
          <w:tab w:val="left" w:pos="360"/>
        </w:tabs>
        <w:jc w:val="center"/>
        <w:rPr>
          <w:b/>
          <w:lang w:val="en-GB"/>
        </w:rPr>
      </w:pPr>
      <w:r w:rsidRPr="00E633D7">
        <w:rPr>
          <w:b/>
          <w:lang w:val="en-GB"/>
        </w:rPr>
        <w:lastRenderedPageBreak/>
        <w:t>Annex II</w:t>
      </w:r>
    </w:p>
    <w:p w14:paraId="6572357D" w14:textId="77777777" w:rsidR="00BC384A" w:rsidRPr="00E633D7" w:rsidRDefault="00BC384A" w:rsidP="00986E2C">
      <w:pPr>
        <w:tabs>
          <w:tab w:val="left" w:pos="360"/>
        </w:tabs>
        <w:jc w:val="center"/>
        <w:rPr>
          <w:rFonts w:ascii="Arial" w:hAnsi="Arial"/>
          <w:b/>
          <w:lang w:val="en-GB"/>
        </w:rPr>
      </w:pPr>
    </w:p>
    <w:p w14:paraId="6572357E" w14:textId="77777777" w:rsidR="00986E2C" w:rsidRPr="00E633D7" w:rsidRDefault="00986E2C" w:rsidP="00986E2C">
      <w:pPr>
        <w:tabs>
          <w:tab w:val="left" w:pos="360"/>
        </w:tabs>
        <w:jc w:val="center"/>
        <w:rPr>
          <w:rFonts w:ascii="Arial" w:hAnsi="Arial"/>
          <w:b/>
          <w:lang w:val="en-GB"/>
        </w:rPr>
      </w:pPr>
    </w:p>
    <w:p w14:paraId="6572357F" w14:textId="77777777" w:rsidR="00137EB2" w:rsidRPr="00E633D7" w:rsidRDefault="00137EB2" w:rsidP="00137EB2">
      <w:pPr>
        <w:tabs>
          <w:tab w:val="left" w:pos="360"/>
        </w:tabs>
        <w:jc w:val="center"/>
        <w:rPr>
          <w:b/>
          <w:sz w:val="24"/>
          <w:szCs w:val="24"/>
          <w:lang w:val="en-GB"/>
        </w:rPr>
      </w:pPr>
      <w:r w:rsidRPr="00E633D7">
        <w:rPr>
          <w:b/>
          <w:sz w:val="24"/>
          <w:szCs w:val="24"/>
          <w:lang w:val="en-GB"/>
        </w:rPr>
        <w:t>GENERAL CONDITIONS</w:t>
      </w:r>
    </w:p>
    <w:p w14:paraId="65723580" w14:textId="77777777" w:rsidR="00137EB2" w:rsidRPr="00E633D7" w:rsidRDefault="00137EB2" w:rsidP="00137EB2">
      <w:pPr>
        <w:tabs>
          <w:tab w:val="left" w:pos="360"/>
        </w:tabs>
        <w:rPr>
          <w:rFonts w:ascii="Arial" w:hAnsi="Arial"/>
          <w:lang w:val="en-GB"/>
        </w:rPr>
      </w:pPr>
    </w:p>
    <w:p w14:paraId="65723581" w14:textId="77777777" w:rsidR="00137EB2" w:rsidRPr="00E633D7" w:rsidRDefault="00137EB2" w:rsidP="00137EB2">
      <w:pPr>
        <w:tabs>
          <w:tab w:val="left" w:pos="360"/>
        </w:tabs>
        <w:rPr>
          <w:rFonts w:ascii="Arial" w:hAnsi="Arial"/>
          <w:lang w:val="en-GB"/>
        </w:rPr>
      </w:pPr>
    </w:p>
    <w:p w14:paraId="65723582" w14:textId="77777777" w:rsidR="00137EB2" w:rsidRPr="00E633D7" w:rsidRDefault="00137EB2" w:rsidP="00137EB2">
      <w:pPr>
        <w:keepNext/>
        <w:rPr>
          <w:b/>
          <w:sz w:val="18"/>
          <w:szCs w:val="18"/>
          <w:lang w:val="en-GB"/>
        </w:rPr>
      </w:pPr>
      <w:r w:rsidRPr="00E633D7">
        <w:rPr>
          <w:b/>
          <w:sz w:val="18"/>
          <w:szCs w:val="18"/>
          <w:lang w:val="en-GB"/>
        </w:rPr>
        <w:t>Article 1: Liability</w:t>
      </w:r>
    </w:p>
    <w:p w14:paraId="65723583" w14:textId="77777777" w:rsidR="00137EB2" w:rsidRPr="00E633D7"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5C016532"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w:t>
      </w:r>
      <w:proofErr w:type="gramStart"/>
      <w:r w:rsidR="003D493D" w:rsidRPr="00FE149C">
        <w:rPr>
          <w:sz w:val="18"/>
          <w:szCs w:val="18"/>
          <w:lang w:val="en-GB"/>
        </w:rPr>
        <w:t xml:space="preserve">of </w:t>
      </w:r>
      <w:r w:rsidR="00D05474">
        <w:rPr>
          <w:sz w:val="18"/>
          <w:szCs w:val="18"/>
          <w:lang w:val="en-GB"/>
        </w:rPr>
        <w:t xml:space="preserve"> Republic</w:t>
      </w:r>
      <w:proofErr w:type="gramEnd"/>
      <w:r w:rsidR="00D05474">
        <w:rPr>
          <w:sz w:val="18"/>
          <w:szCs w:val="18"/>
          <w:lang w:val="en-GB"/>
        </w:rPr>
        <w:t xml:space="preserve"> of Croatia,</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 xml:space="preserve">of </w:t>
      </w:r>
      <w:r w:rsidR="00D05474">
        <w:rPr>
          <w:sz w:val="18"/>
          <w:szCs w:val="18"/>
          <w:lang w:val="en-GB"/>
        </w:rPr>
        <w:t>Republic of Croatia</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00620B1C"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C65C44">
        <w:rPr>
          <w:sz w:val="18"/>
          <w:szCs w:val="18"/>
          <w:lang w:val="en-GB"/>
        </w:rPr>
        <w:t>2</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7777777"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77777777"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6D4C61EF"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D05474" w:rsidRPr="00D05474">
        <w:rPr>
          <w:sz w:val="18"/>
          <w:szCs w:val="18"/>
          <w:lang w:val="en-GB"/>
        </w:rPr>
        <w:t xml:space="preserve">Republic of Croatia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D05474">
        <w:rPr>
          <w:sz w:val="18"/>
          <w:szCs w:val="18"/>
          <w:lang w:val="en-GB"/>
        </w:rPr>
        <w:t>Republic of Croatia</w:t>
      </w:r>
      <w:r w:rsidR="00D05474"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B880A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5" w14:textId="77777777"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FB67C0">
      <w:rPr>
        <w:rStyle w:val="PageNumber"/>
        <w:noProof/>
        <w:szCs w:val="24"/>
      </w:rPr>
      <w:t>4</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A" w14:textId="77777777"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B67C0">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2" w14:textId="77777777" w:rsidR="00623986" w:rsidRDefault="00623986">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7" w14:textId="4F7307DB" w:rsidR="00623986" w:rsidRPr="00936E41" w:rsidRDefault="007A0E09" w:rsidP="00B2155C">
    <w:pPr>
      <w:pStyle w:val="Header"/>
      <w:rPr>
        <w:rFonts w:ascii="Arial Narrow" w:hAnsi="Arial Narrow" w:cs="Arial"/>
        <w:sz w:val="18"/>
        <w:szCs w:val="18"/>
        <w:lang w:val="en-GB"/>
      </w:rPr>
    </w:pPr>
    <w:r w:rsidRPr="007A0E09">
      <w:rPr>
        <w:rFonts w:ascii="Arial Narrow" w:hAnsi="Arial Narrow" w:cs="Arial"/>
        <w:sz w:val="18"/>
        <w:szCs w:val="18"/>
        <w:lang w:val="en-GB"/>
      </w:rPr>
      <w:t xml:space="preserve">HE </w:t>
    </w:r>
    <w:r w:rsidR="00144FA8">
      <w:rPr>
        <w:rFonts w:ascii="Arial Narrow" w:hAnsi="Arial Narrow" w:cs="Arial"/>
        <w:sz w:val="18"/>
        <w:szCs w:val="18"/>
        <w:lang w:val="en-GB"/>
      </w:rPr>
      <w:t xml:space="preserve">Programme Countries - Grant agreement / </w:t>
    </w:r>
    <w:r w:rsidRPr="007A0E09">
      <w:rPr>
        <w:rFonts w:ascii="Arial Narrow" w:hAnsi="Arial Narrow" w:cs="Arial"/>
        <w:sz w:val="18"/>
        <w:szCs w:val="18"/>
        <w:lang w:val="en-GB"/>
      </w:rPr>
      <w:t>Teaching</w:t>
    </w:r>
    <w:r w:rsidR="00144FA8">
      <w:rPr>
        <w:rFonts w:ascii="Arial Narrow" w:hAnsi="Arial Narrow" w:cs="Arial"/>
        <w:sz w:val="18"/>
        <w:szCs w:val="18"/>
        <w:lang w:val="en-GB"/>
      </w:rPr>
      <w:t xml:space="preserve"> </w:t>
    </w:r>
    <w:r w:rsidRPr="007A0E09">
      <w:rPr>
        <w:rFonts w:ascii="Arial Narrow" w:hAnsi="Arial Narrow" w:cs="Arial"/>
        <w:sz w:val="18"/>
        <w:szCs w:val="18"/>
        <w:lang w:val="en-GB"/>
      </w:rPr>
      <w:t>–</w:t>
    </w:r>
    <w:r w:rsidR="00144FA8">
      <w:rPr>
        <w:rFonts w:ascii="Arial Narrow" w:hAnsi="Arial Narrow" w:cs="Arial"/>
        <w:sz w:val="18"/>
        <w:szCs w:val="18"/>
        <w:lang w:val="en-GB"/>
      </w:rPr>
      <w:t xml:space="preserve"> </w:t>
    </w:r>
    <w:r w:rsidRPr="007A0E09">
      <w:rPr>
        <w:rFonts w:ascii="Arial Narrow" w:hAnsi="Arial Narrow" w:cs="Arial"/>
        <w:sz w:val="18"/>
        <w:szCs w:val="18"/>
        <w:lang w:val="en-GB"/>
      </w:rPr>
      <w:t xml:space="preserve">2015 </w:t>
    </w:r>
    <w:r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Peritore">
    <w15:presenceInfo w15:providerId="AD" w15:userId="S-1-5-21-3014891431-3312887975-149115680-11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displayHorizontalDrawingGridEvery w:val="0"/>
  <w:displayVerticalDrawingGridEvery w:val="0"/>
  <w:doNotUseMarginsForDrawingGridOrigin/>
  <w:characterSpacingControl w:val="doNotCompress"/>
  <w:hdrShapeDefaults>
    <o:shapedefaults v:ext="edit" spidmax="1228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66E1"/>
    <w:rsid w:val="000771D1"/>
    <w:rsid w:val="0008321F"/>
    <w:rsid w:val="00083486"/>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1E6"/>
    <w:rsid w:val="001015CE"/>
    <w:rsid w:val="00107319"/>
    <w:rsid w:val="001146B7"/>
    <w:rsid w:val="00117A3E"/>
    <w:rsid w:val="001204DC"/>
    <w:rsid w:val="00125211"/>
    <w:rsid w:val="00127D9B"/>
    <w:rsid w:val="00130867"/>
    <w:rsid w:val="00137EB2"/>
    <w:rsid w:val="00140A48"/>
    <w:rsid w:val="001412B6"/>
    <w:rsid w:val="00144FA8"/>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4D2"/>
    <w:rsid w:val="001A7791"/>
    <w:rsid w:val="001A7E8C"/>
    <w:rsid w:val="001B0D5D"/>
    <w:rsid w:val="001B253D"/>
    <w:rsid w:val="001C03FA"/>
    <w:rsid w:val="001C10CB"/>
    <w:rsid w:val="001C22C7"/>
    <w:rsid w:val="001C23A9"/>
    <w:rsid w:val="001C3D10"/>
    <w:rsid w:val="001C50DB"/>
    <w:rsid w:val="001C7D24"/>
    <w:rsid w:val="001D0A32"/>
    <w:rsid w:val="001D3D5A"/>
    <w:rsid w:val="001D5160"/>
    <w:rsid w:val="001D5916"/>
    <w:rsid w:val="001E136C"/>
    <w:rsid w:val="001E1465"/>
    <w:rsid w:val="001E42A2"/>
    <w:rsid w:val="001E44FB"/>
    <w:rsid w:val="001E454C"/>
    <w:rsid w:val="001E7774"/>
    <w:rsid w:val="001F0773"/>
    <w:rsid w:val="0020039C"/>
    <w:rsid w:val="002022A2"/>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4617"/>
    <w:rsid w:val="004B02FD"/>
    <w:rsid w:val="004B05DE"/>
    <w:rsid w:val="004B15AC"/>
    <w:rsid w:val="004B431D"/>
    <w:rsid w:val="004B49BE"/>
    <w:rsid w:val="004B5DB1"/>
    <w:rsid w:val="004B7429"/>
    <w:rsid w:val="004C1E96"/>
    <w:rsid w:val="004C267F"/>
    <w:rsid w:val="004C30F7"/>
    <w:rsid w:val="004C32C0"/>
    <w:rsid w:val="004C332D"/>
    <w:rsid w:val="004D16F1"/>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7997"/>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D1232"/>
    <w:rsid w:val="008D12BC"/>
    <w:rsid w:val="008D578B"/>
    <w:rsid w:val="008D59C3"/>
    <w:rsid w:val="008D7556"/>
    <w:rsid w:val="008D766B"/>
    <w:rsid w:val="008D7FE8"/>
    <w:rsid w:val="008E4A6B"/>
    <w:rsid w:val="008E4D5A"/>
    <w:rsid w:val="008E51D8"/>
    <w:rsid w:val="008E524B"/>
    <w:rsid w:val="008E55E6"/>
    <w:rsid w:val="008E567A"/>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C1"/>
    <w:rsid w:val="00921DB0"/>
    <w:rsid w:val="00923234"/>
    <w:rsid w:val="009238B1"/>
    <w:rsid w:val="00924D53"/>
    <w:rsid w:val="00927BCD"/>
    <w:rsid w:val="0093034B"/>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536D"/>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6433"/>
    <w:rsid w:val="00B3661C"/>
    <w:rsid w:val="00B37758"/>
    <w:rsid w:val="00B427ED"/>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05474"/>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DF4"/>
    <w:rsid w:val="00EA4118"/>
    <w:rsid w:val="00EA4523"/>
    <w:rsid w:val="00EB1FA4"/>
    <w:rsid w:val="00EB2EBB"/>
    <w:rsid w:val="00EB5305"/>
    <w:rsid w:val="00EC4046"/>
    <w:rsid w:val="00EC7A39"/>
    <w:rsid w:val="00EE2896"/>
    <w:rsid w:val="00EE2CCB"/>
    <w:rsid w:val="00EE39DB"/>
    <w:rsid w:val="00EE429D"/>
    <w:rsid w:val="00EE7E83"/>
    <w:rsid w:val="00EE7FE2"/>
    <w:rsid w:val="00EF1219"/>
    <w:rsid w:val="00EF59BB"/>
    <w:rsid w:val="00EF73D6"/>
    <w:rsid w:val="00F038F1"/>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B67C0"/>
    <w:rsid w:val="00FC03CE"/>
    <w:rsid w:val="00FC2D6B"/>
    <w:rsid w:val="00FC2DBF"/>
    <w:rsid w:val="00FC3C75"/>
    <w:rsid w:val="00FC4F56"/>
    <w:rsid w:val="00FD36AE"/>
    <w:rsid w:val="00FD6452"/>
    <w:rsid w:val="00FE13B5"/>
    <w:rsid w:val="00FE149C"/>
    <w:rsid w:val="00FE1B9C"/>
    <w:rsid w:val="00FE5D7A"/>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5723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2.xml><?xml version="1.0" encoding="utf-8"?>
<ds:datastoreItem xmlns:ds="http://schemas.openxmlformats.org/officeDocument/2006/customXml" ds:itemID="{F5002336-8249-4B5E-A1FB-479F5338617C}">
  <ds:schemaRefs>
    <ds:schemaRef ds:uri="http://schemas.microsoft.com/office/2006/metadata/properties"/>
    <ds:schemaRef ds:uri="http://purl.org/dc/elements/1.1/"/>
    <ds:schemaRef ds:uri="http://schemas.microsoft.com/sharepoint/v3/fields"/>
    <ds:schemaRef ds:uri="http://schemas.microsoft.com/office/2006/documentManagement/types"/>
    <ds:schemaRef ds:uri="http://www.w3.org/XML/1998/namespace"/>
    <ds:schemaRef ds:uri="http://schemas.microsoft.com/office/infopath/2007/PartnerControls"/>
    <ds:schemaRef ds:uri="http://purl.org/dc/dcmitype/"/>
    <ds:schemaRef ds:uri="http://schemas.openxmlformats.org/package/2006/metadata/core-properties"/>
    <ds:schemaRef ds:uri="0e52a87e-fa0e-4867-9149-5c43122db7fb"/>
    <ds:schemaRef ds:uri="http://purl.org/dc/terms/"/>
  </ds:schemaRefs>
</ds:datastoreItem>
</file>

<file path=customXml/itemProps3.xml><?xml version="1.0" encoding="utf-8"?>
<ds:datastoreItem xmlns:ds="http://schemas.openxmlformats.org/officeDocument/2006/customXml" ds:itemID="{747FE57E-6CEF-4E9A-856E-0E2EF3658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BEF1E-3D9C-4FAF-8B4D-A7ECAF22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2006</Words>
  <Characters>10621</Characters>
  <Application>Microsoft Office Word</Application>
  <DocSecurity>0</DocSecurity>
  <Lines>88</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Annex V</vt:lpstr>
      <vt:lpstr>Annex V</vt:lpstr>
    </vt:vector>
  </TitlesOfParts>
  <Company>C.E.</Company>
  <LinksUpToDate>false</LinksUpToDate>
  <CharactersWithSpaces>12602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A3</dc:creator>
  <cp:lastModifiedBy>Ivana Kovačić</cp:lastModifiedBy>
  <cp:revision>2</cp:revision>
  <cp:lastPrinted>2015-06-18T13:54:00Z</cp:lastPrinted>
  <dcterms:created xsi:type="dcterms:W3CDTF">2015-06-29T14:55:00Z</dcterms:created>
  <dcterms:modified xsi:type="dcterms:W3CDTF">2015-06-29T14:55:00Z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